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关于收到专项资金的函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广州市地方金融监督管理局：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我单位已于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X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XX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XX</w:t>
      </w:r>
      <w:r>
        <w:rPr>
          <w:rFonts w:hint="eastAsia" w:eastAsia="仿宋_GB2312"/>
          <w:sz w:val="32"/>
          <w:szCs w:val="32"/>
        </w:rPr>
        <w:t>日收到用于</w:t>
      </w:r>
      <w:r>
        <w:rPr>
          <w:rFonts w:eastAsia="仿宋_GB2312"/>
          <w:sz w:val="32"/>
          <w:szCs w:val="32"/>
        </w:rPr>
        <w:t>XX</w:t>
      </w:r>
      <w:r>
        <w:rPr>
          <w:rFonts w:hint="eastAsia" w:eastAsia="仿宋_GB2312"/>
          <w:sz w:val="32"/>
          <w:szCs w:val="32"/>
        </w:rPr>
        <w:t>用途的专项资金</w:t>
      </w:r>
      <w:r>
        <w:rPr>
          <w:rFonts w:eastAsia="仿宋_GB2312"/>
          <w:sz w:val="32"/>
          <w:szCs w:val="32"/>
        </w:rPr>
        <w:t>XX</w:t>
      </w:r>
      <w:r>
        <w:rPr>
          <w:rFonts w:hint="eastAsia" w:eastAsia="仿宋_GB2312"/>
          <w:sz w:val="32"/>
          <w:szCs w:val="32"/>
        </w:rPr>
        <w:t>万元，我单位将按国家有关规定及相关的财会制度做好财务管理，并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将资金使用情况专题向市金融监管部门和市财政部门报告。</w:t>
      </w: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</w:t>
      </w:r>
      <w:r>
        <w:rPr>
          <w:rFonts w:hint="eastAsia" w:eastAsia="仿宋_GB2312"/>
          <w:sz w:val="32"/>
          <w:szCs w:val="32"/>
        </w:rPr>
        <w:t>单位名称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hint="eastAsia" w:eastAsia="仿宋_GB2312"/>
          <w:sz w:val="32"/>
          <w:szCs w:val="32"/>
        </w:rPr>
        <w:t>盖（财务章）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日</w:t>
      </w:r>
    </w:p>
    <w:p>
      <w:pPr>
        <w:rPr>
          <w:rFonts w:hint="eastAsia"/>
        </w:rPr>
      </w:pPr>
    </w:p>
    <w:p/>
    <w:sectPr>
      <w:pgSz w:w="11906" w:h="16838"/>
      <w:pgMar w:top="2098" w:right="1474" w:bottom="1985" w:left="1588" w:header="851" w:footer="130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MjdjNDRhZWY2MGZiYTIwNmExZTQzZWNjODQzYTAifQ=="/>
    <w:docVar w:name="KSO_WPS_MARK_KEY" w:val="fc9c4463-0c86-48f0-9061-d60b00737ff4"/>
  </w:docVars>
  <w:rsids>
    <w:rsidRoot w:val="45894B35"/>
    <w:rsid w:val="45894B35"/>
    <w:rsid w:val="66987B36"/>
    <w:rsid w:val="6B06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00" w:left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128</Characters>
  <Lines>0</Lines>
  <Paragraphs>0</Paragraphs>
  <TotalTime>5</TotalTime>
  <ScaleCrop>false</ScaleCrop>
  <LinksUpToDate>false</LinksUpToDate>
  <CharactersWithSpaces>225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2023-03-01T12:31:00Z</dcterms:created>
  <dc:creator>江浩畅</dc:creator>
  <cp:lastModifiedBy>魏永辉</cp:lastModifiedBy>
  <dcterms:modified xsi:type="dcterms:W3CDTF">2024-03-04T01:47:38Z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39D6AC42F00F42738E59156419615AC8</vt:lpwstr>
  </property>
</Properties>
</file>